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99" w:rsidRPr="0019020F" w:rsidRDefault="00751F99" w:rsidP="00751F99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7365D" w:themeColor="text2" w:themeShade="BF"/>
          <w:sz w:val="36"/>
          <w:szCs w:val="36"/>
        </w:rPr>
      </w:pPr>
      <w:r w:rsidRPr="0019020F">
        <w:rPr>
          <w:rStyle w:val="c5"/>
          <w:b/>
          <w:bCs/>
          <w:color w:val="17365D" w:themeColor="text2" w:themeShade="BF"/>
          <w:sz w:val="36"/>
          <w:szCs w:val="36"/>
        </w:rPr>
        <w:t>Консультация для воспитателей</w:t>
      </w:r>
    </w:p>
    <w:p w:rsidR="00751F99" w:rsidRPr="0019020F" w:rsidRDefault="00751F99" w:rsidP="00751F9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7365D" w:themeColor="text2" w:themeShade="BF"/>
          <w:sz w:val="22"/>
          <w:szCs w:val="22"/>
          <w:u w:val="single"/>
        </w:rPr>
      </w:pPr>
      <w:r>
        <w:rPr>
          <w:rStyle w:val="c8"/>
          <w:b/>
          <w:bCs/>
          <w:color w:val="17365D" w:themeColor="text2" w:themeShade="BF"/>
          <w:sz w:val="36"/>
          <w:szCs w:val="36"/>
          <w:u w:val="single"/>
        </w:rPr>
        <w:t>«Театральная деятельность в ДОО</w:t>
      </w:r>
      <w:r w:rsidRPr="0019020F">
        <w:rPr>
          <w:rStyle w:val="c8"/>
          <w:b/>
          <w:bCs/>
          <w:color w:val="17365D" w:themeColor="text2" w:themeShade="BF"/>
          <w:sz w:val="36"/>
          <w:szCs w:val="36"/>
          <w:u w:val="single"/>
        </w:rPr>
        <w:t>»</w:t>
      </w:r>
    </w:p>
    <w:p w:rsidR="00751F99" w:rsidRPr="0019020F" w:rsidRDefault="00751F99" w:rsidP="00751F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</w:rPr>
        <w:t xml:space="preserve">        </w:t>
      </w:r>
      <w:r w:rsidRPr="0019020F">
        <w:rPr>
          <w:rStyle w:val="c5"/>
          <w:color w:val="000000"/>
          <w:sz w:val="28"/>
          <w:szCs w:val="28"/>
        </w:rPr>
        <w:t xml:space="preserve">В педагогике и психологии активно обсуждается проблема взаимосвязи личности и творчества. Дошкольная педагогика ищет сегодня пути развития детей в сугубо детских видах деятельности в противовес обучению школьного типа. Именно игра и должна преимущественно использоваться педагогами. </w:t>
      </w:r>
      <w:proofErr w:type="spellStart"/>
      <w:r w:rsidRPr="0019020F">
        <w:rPr>
          <w:rStyle w:val="c5"/>
          <w:color w:val="000000"/>
          <w:sz w:val="28"/>
          <w:szCs w:val="28"/>
        </w:rPr>
        <w:t>Л.С.Выготский</w:t>
      </w:r>
      <w:proofErr w:type="spellEnd"/>
      <w:r w:rsidRPr="0019020F">
        <w:rPr>
          <w:rStyle w:val="c5"/>
          <w:color w:val="000000"/>
          <w:sz w:val="28"/>
          <w:szCs w:val="28"/>
        </w:rPr>
        <w:t xml:space="preserve"> определил игру как ведущую деятельность в дошкольном возрасте. Л.И. </w:t>
      </w:r>
      <w:proofErr w:type="spellStart"/>
      <w:r w:rsidRPr="0019020F">
        <w:rPr>
          <w:rStyle w:val="c5"/>
          <w:color w:val="000000"/>
          <w:sz w:val="28"/>
          <w:szCs w:val="28"/>
        </w:rPr>
        <w:t>Божович</w:t>
      </w:r>
      <w:proofErr w:type="spellEnd"/>
      <w:r w:rsidRPr="0019020F">
        <w:rPr>
          <w:rStyle w:val="c5"/>
          <w:color w:val="000000"/>
          <w:sz w:val="28"/>
          <w:szCs w:val="28"/>
        </w:rPr>
        <w:t xml:space="preserve"> считает необходимым, чтобы ведущая деятельность составляла основное содержание жизни самих детей. Таким образом, игра является своеобразным центром, вокруг которого сосредоточиваются главные интересы и переживания детей. Театрализованная деятельность является разновидностью игры.</w:t>
      </w:r>
    </w:p>
    <w:p w:rsidR="00751F99" w:rsidRPr="0019020F" w:rsidRDefault="00751F99" w:rsidP="00751F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9020F">
        <w:rPr>
          <w:rStyle w:val="c5"/>
          <w:color w:val="000000"/>
          <w:sz w:val="28"/>
          <w:szCs w:val="28"/>
        </w:rPr>
        <w:t>    Театрализованная деятельность в детском саду организационно может пронизывать все режимные моменты: включаться во все занятия, в совместную деятельность детей и взрослых в свободное время, осуществляться в самостоятельной деятельности детей. Театрализованная деятельность может быть органично включена в работу различных студий и кружков; продукты театрализованной деятельности (инсценировки, драматизации, спектакли, концерты и др.) могут вноситься в содержание праздников, развлечений и сладких пятниц.</w:t>
      </w:r>
    </w:p>
    <w:p w:rsidR="00751F99" w:rsidRPr="0019020F" w:rsidRDefault="00751F99" w:rsidP="00751F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9020F">
        <w:rPr>
          <w:rStyle w:val="c5"/>
          <w:i/>
          <w:iCs/>
          <w:color w:val="000000"/>
          <w:sz w:val="28"/>
          <w:szCs w:val="28"/>
        </w:rPr>
        <w:t>     Театрализованная игра на занятиях:</w:t>
      </w:r>
      <w:r w:rsidRPr="0019020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9020F">
        <w:rPr>
          <w:rStyle w:val="c5"/>
          <w:color w:val="000000"/>
          <w:sz w:val="28"/>
          <w:szCs w:val="28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</w:p>
    <w:p w:rsidR="00751F99" w:rsidRPr="0019020F" w:rsidRDefault="00751F99" w:rsidP="00751F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9020F">
        <w:rPr>
          <w:rStyle w:val="c5"/>
          <w:i/>
          <w:iCs/>
          <w:color w:val="000000"/>
          <w:sz w:val="28"/>
          <w:szCs w:val="28"/>
        </w:rPr>
        <w:t>    Свободная совместная деятельность детей и взрослых</w:t>
      </w:r>
      <w:r w:rsidRPr="0019020F">
        <w:rPr>
          <w:rStyle w:val="c5"/>
          <w:color w:val="000000"/>
          <w:sz w:val="28"/>
          <w:szCs w:val="28"/>
        </w:rPr>
        <w:t>: это совместная деятельность детей на прогулке, вне занятий. Сюда включаются игровые ситуации прогулок,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751F99" w:rsidRPr="0019020F" w:rsidRDefault="00751F99" w:rsidP="00751F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9020F">
        <w:rPr>
          <w:rStyle w:val="c5"/>
          <w:i/>
          <w:iCs/>
          <w:color w:val="000000"/>
          <w:sz w:val="28"/>
          <w:szCs w:val="28"/>
        </w:rPr>
        <w:t>  Театрализованная игра в самостоятельной деятельности детей:</w:t>
      </w:r>
      <w:r w:rsidRPr="0019020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9020F">
        <w:rPr>
          <w:rStyle w:val="c5"/>
          <w:color w:val="000000"/>
          <w:sz w:val="28"/>
          <w:szCs w:val="28"/>
        </w:rPr>
        <w:t>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</w:p>
    <w:p w:rsidR="00751F99" w:rsidRPr="0019020F" w:rsidRDefault="00751F99" w:rsidP="00751F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9020F">
        <w:rPr>
          <w:rStyle w:val="c5"/>
          <w:color w:val="000000"/>
          <w:sz w:val="28"/>
          <w:szCs w:val="28"/>
        </w:rPr>
        <w:t>   Театрализованная деятельность способствует тому, чтобы сделать жизнь детей в группе увлекательнее, разнообразнее.</w:t>
      </w:r>
    </w:p>
    <w:p w:rsidR="00751F99" w:rsidRPr="004142FA" w:rsidRDefault="00751F99" w:rsidP="00751F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 </w:t>
      </w:r>
    </w:p>
    <w:p w:rsidR="00751F99" w:rsidRDefault="00751F99" w:rsidP="0075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F99" w:rsidRDefault="00751F99" w:rsidP="0075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F99" w:rsidRPr="004142FA" w:rsidRDefault="00751F99" w:rsidP="00751F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190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Используя театрализованную деятельность в системе обучения детей в ДОО, педагоги могут решать комплекс взаимосвязанных задач:</w:t>
      </w:r>
    </w:p>
    <w:p w:rsidR="00751F99" w:rsidRPr="004142FA" w:rsidRDefault="00751F99" w:rsidP="00751F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42F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11341" w:type="dxa"/>
        <w:tblInd w:w="-13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126"/>
        <w:gridCol w:w="2410"/>
        <w:gridCol w:w="2268"/>
        <w:gridCol w:w="2268"/>
      </w:tblGrid>
      <w:tr w:rsidR="00751F99" w:rsidRPr="004142FA" w:rsidTr="00751F99">
        <w:trPr>
          <w:trHeight w:val="55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751F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6bdae8951828d8a9edb98838b05f2bb96884fe0c"/>
            <w:bookmarkStart w:id="1" w:name="0"/>
            <w:bookmarkEnd w:id="0"/>
            <w:bookmarkEnd w:id="1"/>
            <w:r w:rsidRPr="0041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751F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751F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751F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Default="00751F99" w:rsidP="0075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751F99" w:rsidRPr="004142FA" w:rsidRDefault="00751F99" w:rsidP="00751F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движений</w:t>
            </w:r>
          </w:p>
        </w:tc>
      </w:tr>
      <w:tr w:rsidR="00751F99" w:rsidRPr="004142FA" w:rsidTr="00751F99">
        <w:trPr>
          <w:trHeight w:val="925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разносторонних представлений о действительности (разные виды театра, профессии людей, создающих спектакль);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за явлениями природы, поведением животных (для передачи символическими средствами в игре–драматизации);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взаимосвязи конструирования с театрализованной игрой для развития динамических пространственных представлений;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памяти, обучение умению планировать свои действия для достижения результата.</w:t>
            </w:r>
          </w:p>
          <w:p w:rsidR="00751F99" w:rsidRPr="004142FA" w:rsidRDefault="00751F99" w:rsidP="00D37B9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положительных взаимоотношений между детьми в процессе совместной деятельности;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культуры познания взрослых и детей (эмоциональные состояния, личностные качества, оценка поступков и пр.);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 ребенка уважения к себе, сознательного отношения к своей деятельности;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эмоций;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этически ценных способов общения в соответствии с нормами и правилами жизни в обществе.</w:t>
            </w:r>
          </w:p>
          <w:p w:rsidR="00751F99" w:rsidRPr="004142FA" w:rsidRDefault="00751F99" w:rsidP="00D37B9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развитию монологической и диалогической речи;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обогащение словаря: образных выражений, сравнений, эпитетов, синонимов, антонимов и пр.;</w:t>
            </w:r>
          </w:p>
          <w:p w:rsidR="00751F99" w:rsidRPr="004142FA" w:rsidRDefault="00751F99" w:rsidP="00D37B9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приобщение к высокохудожественной литературе;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воображения;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приобщение к </w:t>
            </w:r>
            <w:proofErr w:type="gramStart"/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gramEnd"/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дизайн-деятельности</w:t>
            </w:r>
            <w:proofErr w:type="spellEnd"/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моделированию элементов костюма, декораций, атрибутов;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выразительного художественного образа;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коллективной работы при создании многофигурных сюжетных композиций;</w:t>
            </w:r>
          </w:p>
          <w:p w:rsidR="00751F99" w:rsidRPr="004142FA" w:rsidRDefault="00751F99" w:rsidP="00D37B9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самостоятельному нахождению приемов изображения, материалов.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согласование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действий и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сопровождающей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речи;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воплощать в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творческом 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настроение, 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 и процесс 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образа;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выразительность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исполнения </w:t>
            </w:r>
          </w:p>
          <w:p w:rsidR="00751F99" w:rsidRDefault="00751F99" w:rsidP="00D3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видов</w:t>
            </w:r>
          </w:p>
          <w:p w:rsidR="00751F99" w:rsidRPr="004142FA" w:rsidRDefault="00751F99" w:rsidP="00D37B9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движений.</w:t>
            </w:r>
          </w:p>
          <w:p w:rsidR="00751F99" w:rsidRPr="004142FA" w:rsidRDefault="00751F99" w:rsidP="00D37B9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1F99" w:rsidRPr="004142FA" w:rsidRDefault="00751F99" w:rsidP="00751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70398"/>
    <w:sectPr w:rsidR="00000000" w:rsidSect="00B8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1F99"/>
    <w:rsid w:val="00270398"/>
    <w:rsid w:val="0075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51F99"/>
  </w:style>
  <w:style w:type="paragraph" w:customStyle="1" w:styleId="c0">
    <w:name w:val="c0"/>
    <w:basedOn w:val="a"/>
    <w:rsid w:val="007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51F99"/>
  </w:style>
  <w:style w:type="character" w:customStyle="1" w:styleId="c29">
    <w:name w:val="c29"/>
    <w:basedOn w:val="a0"/>
    <w:rsid w:val="00751F99"/>
  </w:style>
  <w:style w:type="paragraph" w:customStyle="1" w:styleId="c32">
    <w:name w:val="c32"/>
    <w:basedOn w:val="a"/>
    <w:rsid w:val="007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2016-10-18T08:04:00Z</dcterms:created>
  <dcterms:modified xsi:type="dcterms:W3CDTF">2016-10-18T08:06:00Z</dcterms:modified>
</cp:coreProperties>
</file>