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B0" w:rsidRPr="007D5CB0" w:rsidRDefault="007D5CB0" w:rsidP="007D5CB0">
      <w:pPr>
        <w:shd w:val="clear" w:color="auto" w:fill="D4D9BB"/>
        <w:spacing w:before="153" w:after="153" w:line="240" w:lineRule="auto"/>
        <w:ind w:left="383" w:right="383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7D5CB0"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</w:rPr>
        <w:t>Безопасность образовательного процесса</w:t>
      </w:r>
    </w:p>
    <w:p w:rsidR="007D5CB0" w:rsidRPr="007D5CB0" w:rsidRDefault="007D5CB0" w:rsidP="007D5CB0">
      <w:pPr>
        <w:shd w:val="clear" w:color="auto" w:fill="D4D9BB"/>
        <w:spacing w:before="153" w:after="153" w:line="240" w:lineRule="auto"/>
        <w:ind w:left="383" w:right="383"/>
        <w:rPr>
          <w:rFonts w:ascii="Tahoma" w:eastAsia="Times New Roman" w:hAnsi="Tahoma" w:cs="Tahoma"/>
          <w:color w:val="000000"/>
          <w:sz w:val="21"/>
          <w:szCs w:val="21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 По результатам проверок за 2009-2011годы предписаний не поступило. Система безопасности школы функционирует бесперебойно, находится в постоянном развитии, подвергается контролю со стороны органов государственного управления. 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в течение 2010-2011 учебного года отсутствуют случаи производственного травматизма</w:t>
      </w:r>
      <w:r w:rsidRPr="007D5CB0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случаю получения травм в 2011-2012 учебном году была проведена работа с педагогическим коллективом, воспитанниками  и  обучающимися по соблюдению правил поведения на прогулке, на переменах, при проведении занятий.</w:t>
      </w:r>
    </w:p>
    <w:p w:rsidR="007D5CB0" w:rsidRPr="007D5CB0" w:rsidRDefault="007D5CB0" w:rsidP="007D5CB0">
      <w:pPr>
        <w:shd w:val="clear" w:color="auto" w:fill="D4D9BB"/>
        <w:spacing w:before="153" w:after="153" w:line="240" w:lineRule="auto"/>
        <w:ind w:left="383" w:right="383"/>
        <w:rPr>
          <w:rFonts w:ascii="Tahoma" w:eastAsia="Times New Roman" w:hAnsi="Tahoma" w:cs="Tahoma"/>
          <w:color w:val="000000"/>
          <w:sz w:val="21"/>
          <w:szCs w:val="21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охраны учреждения привлекается государственное учреждение ОВО </w:t>
      </w:r>
      <w:proofErr w:type="gramStart"/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Заволжском РОВД г. Ярославля.</w:t>
      </w:r>
    </w:p>
    <w:p w:rsidR="007D5CB0" w:rsidRPr="007D5CB0" w:rsidRDefault="007D5CB0" w:rsidP="007D5CB0">
      <w:pPr>
        <w:shd w:val="clear" w:color="auto" w:fill="D4D9BB"/>
        <w:spacing w:before="153" w:after="153" w:line="240" w:lineRule="auto"/>
        <w:ind w:left="383" w:right="383"/>
        <w:rPr>
          <w:rFonts w:ascii="Tahoma" w:eastAsia="Times New Roman" w:hAnsi="Tahoma" w:cs="Tahoma"/>
          <w:color w:val="000000"/>
          <w:sz w:val="21"/>
          <w:szCs w:val="21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установлена тревожная сигнализация, которая обеспечивает экстренный выезд в образовательное учреждение наряда милиции при поступлении на ПЦН тревожного извещения, сформированного средствами тревожной сигнализации.</w:t>
      </w:r>
    </w:p>
    <w:p w:rsidR="007D5CB0" w:rsidRPr="007D5CB0" w:rsidRDefault="007D5CB0" w:rsidP="007D5CB0">
      <w:pPr>
        <w:shd w:val="clear" w:color="auto" w:fill="D4D9BB"/>
        <w:spacing w:before="153" w:after="153" w:line="240" w:lineRule="auto"/>
        <w:ind w:left="383" w:right="383"/>
        <w:rPr>
          <w:rFonts w:ascii="Tahoma" w:eastAsia="Times New Roman" w:hAnsi="Tahoma" w:cs="Tahoma"/>
          <w:color w:val="000000"/>
          <w:sz w:val="21"/>
          <w:szCs w:val="21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Учреждения включена в план «Единая дислокация</w:t>
      </w:r>
      <w:proofErr w:type="gramStart"/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»м</w:t>
      </w:r>
      <w:proofErr w:type="gramEnd"/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аршрутов патрулирования нарядов ДПСП Ярославского ОМВД России.</w:t>
      </w:r>
    </w:p>
    <w:p w:rsidR="007D5CB0" w:rsidRPr="007D5CB0" w:rsidRDefault="007D5CB0" w:rsidP="007D5CB0">
      <w:pPr>
        <w:shd w:val="clear" w:color="auto" w:fill="D4D9BB"/>
        <w:spacing w:before="153" w:after="153" w:line="240" w:lineRule="auto"/>
        <w:ind w:left="383" w:right="383"/>
        <w:rPr>
          <w:rFonts w:ascii="Tahoma" w:eastAsia="Times New Roman" w:hAnsi="Tahoma" w:cs="Tahoma"/>
          <w:color w:val="000000"/>
          <w:sz w:val="21"/>
          <w:szCs w:val="21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Также охрана осуществляется силами персонала: в дневное время гардеробщицей, в ночное время сторожами. В выходные и праздничные дни в учреждении охрану осуществляет дневной сторож. На вахте учреждения хранятся ключи от всех помещений, которые выдаются сотрудникам, дубликаты ключей хранятся в кабинете директора учреждения.</w:t>
      </w:r>
    </w:p>
    <w:p w:rsidR="007D5CB0" w:rsidRPr="007D5CB0" w:rsidRDefault="007D5CB0" w:rsidP="007D5CB0">
      <w:pPr>
        <w:shd w:val="clear" w:color="auto" w:fill="D4D9BB"/>
        <w:spacing w:before="153" w:after="153" w:line="240" w:lineRule="auto"/>
        <w:ind w:left="383" w:right="383"/>
        <w:rPr>
          <w:rFonts w:ascii="Tahoma" w:eastAsia="Times New Roman" w:hAnsi="Tahoma" w:cs="Tahoma"/>
          <w:color w:val="000000"/>
          <w:sz w:val="21"/>
          <w:szCs w:val="21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учреждении имеются средства технической защиты:</w:t>
      </w:r>
    </w:p>
    <w:p w:rsidR="007D5CB0" w:rsidRPr="007D5CB0" w:rsidRDefault="007D5CB0" w:rsidP="007D5CB0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сигнализация с оповещением эвакуации из здания,</w:t>
      </w:r>
    </w:p>
    <w:p w:rsidR="007D5CB0" w:rsidRPr="007D5CB0" w:rsidRDefault="007D5CB0" w:rsidP="007D5CB0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тревожная сигнализация,</w:t>
      </w:r>
    </w:p>
    <w:p w:rsidR="007D5CB0" w:rsidRPr="007D5CB0" w:rsidRDefault="007D5CB0" w:rsidP="007D5CB0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всех этажах имеются пожарные рукава и пожарные краны, огнетушители в соответствии с нормами,</w:t>
      </w:r>
    </w:p>
    <w:p w:rsidR="007D5CB0" w:rsidRPr="007D5CB0" w:rsidRDefault="007D5CB0" w:rsidP="007D5CB0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эвакуационные схемы (поэтажно),</w:t>
      </w:r>
    </w:p>
    <w:p w:rsidR="007D5CB0" w:rsidRPr="007D5CB0" w:rsidRDefault="007D5CB0" w:rsidP="007D5CB0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огнетушители – 19 (шт.)</w:t>
      </w:r>
    </w:p>
    <w:p w:rsidR="007D5CB0" w:rsidRPr="007D5CB0" w:rsidRDefault="007D5CB0" w:rsidP="007D5CB0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D5CB0">
        <w:rPr>
          <w:rFonts w:ascii="Times New Roman" w:eastAsia="Times New Roman" w:hAnsi="Times New Roman" w:cs="Times New Roman"/>
          <w:color w:val="000000"/>
          <w:sz w:val="28"/>
          <w:szCs w:val="28"/>
        </w:rPr>
        <w:t>ящик с песком для посыпки территории в зимнее время.</w:t>
      </w:r>
    </w:p>
    <w:p w:rsidR="009006A2" w:rsidRDefault="009006A2" w:rsidP="007D5CB0">
      <w:pPr>
        <w:ind w:left="-567"/>
      </w:pPr>
    </w:p>
    <w:sectPr w:rsidR="0090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EB1"/>
    <w:multiLevelType w:val="multilevel"/>
    <w:tmpl w:val="C892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D5CB0"/>
    <w:rsid w:val="007D5CB0"/>
    <w:rsid w:val="0090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CB0"/>
    <w:rPr>
      <w:b/>
      <w:bCs/>
    </w:rPr>
  </w:style>
  <w:style w:type="character" w:styleId="a5">
    <w:name w:val="Emphasis"/>
    <w:basedOn w:val="a0"/>
    <w:uiPriority w:val="20"/>
    <w:qFormat/>
    <w:rsid w:val="007D5CB0"/>
    <w:rPr>
      <w:i/>
      <w:iCs/>
    </w:rPr>
  </w:style>
  <w:style w:type="character" w:customStyle="1" w:styleId="apple-converted-space">
    <w:name w:val="apple-converted-space"/>
    <w:basedOn w:val="a0"/>
    <w:rsid w:val="007D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2016-10-06T13:07:00Z</dcterms:created>
  <dcterms:modified xsi:type="dcterms:W3CDTF">2016-10-06T13:07:00Z</dcterms:modified>
</cp:coreProperties>
</file>